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start="0" w:end="0" w:hanging="0"/>
        <w:jc w:val="start"/>
        <w:rPr/>
      </w:pPr>
      <w:r>
        <w:rPr>
          <w:rFonts w:ascii="Quicksand;sans-serif" w:hAnsi="Quicksand;sans-serif"/>
          <w:b w:val="false"/>
          <w:i w:val="false"/>
          <w:caps w:val="false"/>
          <w:smallCaps w:val="false"/>
          <w:color w:val="FFFFFF"/>
          <w:spacing w:val="0"/>
          <w:sz w:val="20"/>
        </w:rPr>
        <w:t>Commonly known as Bluejeans custom, Yamaha SG-5A was the subsequent model of Yamaha SG-5. The guitar appeared on the market only for 1 year from 1967 to 1968, and had since remained as a mystic figure to Japanese postwar baby boomers.</w:t>
      </w:r>
      <w:r>
        <w:rPr/>
        <w:t xml:space="preserve"> </w:t>
      </w:r>
      <w:r>
        <w:rPr>
          <w:rFonts w:ascii="Quicksand;sans-serif" w:hAnsi="Quicksand;sans-serif"/>
          <w:b w:val="false"/>
          <w:i w:val="false"/>
          <w:caps w:val="false"/>
          <w:smallCaps w:val="false"/>
          <w:color w:val="FFFFFF"/>
          <w:spacing w:val="0"/>
          <w:sz w:val="20"/>
        </w:rPr>
        <w:t>Commonly known as Bluejeans custom, Yamaha SG-5A was the subsequent model of Yamaha SG-5. The guitar appeared on the market only for 1 year from 1967 to 1968, anCommonly known as Bluejeans custom, Yamaha SG-5A was the subsequent model of Yamaha SG-5. The guitar appeared on the market only for 1 year from 1967 to 1968, and had since remained as a mystic figure to Japanese postwar baby boomers. d had since remained as a mystic figure to Japanese postwar baby boomers.</w:t>
      </w:r>
      <w:r>
        <w:rPr/>
        <w:t xml:space="preserve"> </w:t>
      </w:r>
      <w:r>
        <w:rPr>
          <w:rFonts w:ascii="Quicksand;sans-serif" w:hAnsi="Quicksand;sans-serif"/>
          <w:b w:val="false"/>
          <w:i w:val="false"/>
          <w:caps w:val="false"/>
          <w:smallCaps w:val="false"/>
          <w:color w:val="FFFFFF"/>
          <w:spacing w:val="0"/>
          <w:sz w:val="20"/>
        </w:rPr>
        <w:t>Commonly known as Bluejeans custom, Yamaha SG-5A was the subsequent model of Yamaha SG-5. The guitar appeared on the market only for 1 year from 1967 to 1968, and had since remained as a mystic figure to Japanese postwar baby boomers.</w:t>
      </w:r>
      <w:r>
        <w:rPr/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1"/>
    <w:family w:val="swiss"/>
    <w:pitch w:val="default"/>
  </w:font>
  <w:font w:name="Quicksand">
    <w:altName w:val="sans-serif"/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Arial Unicode MS"/>
        <w:kern w:val="2"/>
        <w:sz w:val="22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Arial" w:hAnsi="Arial" w:eastAsia="NSimSun" w:cs="Arial Unicode MS"/>
      <w:color w:val="auto"/>
      <w:kern w:val="2"/>
      <w:sz w:val="22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 Unicode MS"/>
      <w:sz w:val="26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Arial" w:hAnsi="Arial" w:cs="Arial Unicode M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Arial Unicode MS"/>
      <w:sz w:val="24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LibreOffice/7.2.2.2$Windows_X86_64 LibreOffice_project/02b2acce88a210515b4a5bb2e46cbfb63fe97d56</Application>
  <AppVersion>15.0000</AppVersion>
  <Pages>1</Pages>
  <Words>164</Words>
  <Characters>776</Characters>
  <CharactersWithSpaces>940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>Bill Alston</cp:lastModifiedBy>
  <dcterms:modified xsi:type="dcterms:W3CDTF">2021-12-08T10:52:03Z</dcterms:modified>
  <cp:revision>1</cp:revision>
  <dc:subject/>
  <dc:title/>
</cp:coreProperties>
</file>