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BC" w:rsidRDefault="001B08F8">
      <w:r>
        <w:t>White steer cutaway review 2015</w:t>
      </w:r>
    </w:p>
    <w:p w:rsidR="001B08F8" w:rsidRDefault="001B08F8" w:rsidP="001B08F8">
      <w:pPr>
        <w:pStyle w:val="NormalWeb"/>
        <w:shd w:val="clear" w:color="auto" w:fill="FFFFFF"/>
        <w:spacing w:before="0" w:beforeAutospacing="0" w:after="0" w:afterAutospacing="0"/>
        <w:rPr>
          <w:rFonts w:ascii="Georgia" w:hAnsi="Georgia"/>
          <w:color w:val="474747"/>
          <w:sz w:val="21"/>
          <w:szCs w:val="21"/>
        </w:rPr>
      </w:pPr>
      <w:r>
        <w:rPr>
          <w:rStyle w:val="Strong"/>
          <w:rFonts w:ascii="Georgia" w:hAnsi="Georgia"/>
          <w:color w:val="474747"/>
          <w:sz w:val="21"/>
          <w:szCs w:val="21"/>
        </w:rPr>
        <w:t>Details</w:t>
      </w:r>
      <w:r>
        <w:rPr>
          <w:rFonts w:ascii="Georgia" w:hAnsi="Georgia"/>
          <w:color w:val="474747"/>
          <w:sz w:val="21"/>
          <w:szCs w:val="21"/>
        </w:rPr>
        <w:br/>
      </w:r>
      <w:r>
        <w:rPr>
          <w:rStyle w:val="Strong"/>
          <w:rFonts w:ascii="Georgia" w:hAnsi="Georgia"/>
          <w:color w:val="474747"/>
          <w:sz w:val="21"/>
          <w:szCs w:val="21"/>
        </w:rPr>
        <w:t>Description:</w:t>
      </w:r>
      <w:r>
        <w:rPr>
          <w:rStyle w:val="apple-converted-space"/>
          <w:rFonts w:ascii="Georgia" w:hAnsi="Georgia"/>
          <w:color w:val="474747"/>
          <w:sz w:val="21"/>
          <w:szCs w:val="21"/>
        </w:rPr>
        <w:t> </w:t>
      </w:r>
      <w:r>
        <w:rPr>
          <w:rFonts w:ascii="Georgia" w:hAnsi="Georgia"/>
          <w:color w:val="474747"/>
          <w:sz w:val="21"/>
          <w:szCs w:val="21"/>
        </w:rPr>
        <w:t>Semi-hollow electric guitar. Made in China, final assembly in UK</w:t>
      </w:r>
      <w:r>
        <w:rPr>
          <w:rFonts w:ascii="Georgia" w:hAnsi="Georgia"/>
          <w:color w:val="474747"/>
          <w:sz w:val="21"/>
          <w:szCs w:val="21"/>
        </w:rPr>
        <w:br/>
      </w:r>
      <w:r>
        <w:rPr>
          <w:rStyle w:val="Strong"/>
          <w:rFonts w:ascii="Georgia" w:hAnsi="Georgia"/>
          <w:color w:val="474747"/>
          <w:sz w:val="21"/>
          <w:szCs w:val="21"/>
        </w:rPr>
        <w:t>Price:</w:t>
      </w:r>
      <w:r>
        <w:rPr>
          <w:rStyle w:val="apple-converted-space"/>
          <w:rFonts w:ascii="Georgia" w:hAnsi="Georgia"/>
          <w:color w:val="474747"/>
          <w:sz w:val="21"/>
          <w:szCs w:val="21"/>
        </w:rPr>
        <w:t> </w:t>
      </w:r>
      <w:r>
        <w:rPr>
          <w:rFonts w:ascii="Georgia" w:hAnsi="Georgia"/>
          <w:color w:val="474747"/>
          <w:sz w:val="21"/>
          <w:szCs w:val="21"/>
        </w:rPr>
        <w:t>£649</w:t>
      </w:r>
      <w:r>
        <w:rPr>
          <w:rFonts w:ascii="Georgia" w:hAnsi="Georgia"/>
          <w:color w:val="474747"/>
          <w:sz w:val="21"/>
          <w:szCs w:val="21"/>
        </w:rPr>
        <w:br/>
      </w:r>
      <w:proofErr w:type="spellStart"/>
      <w:r>
        <w:rPr>
          <w:rStyle w:val="Strong"/>
          <w:rFonts w:ascii="Georgia" w:hAnsi="Georgia"/>
          <w:color w:val="474747"/>
          <w:sz w:val="21"/>
          <w:szCs w:val="21"/>
        </w:rPr>
        <w:t>Contact</w:t>
      </w:r>
      <w:proofErr w:type="gramStart"/>
      <w:r>
        <w:rPr>
          <w:rStyle w:val="Strong"/>
          <w:rFonts w:ascii="Georgia" w:hAnsi="Georgia"/>
          <w:color w:val="474747"/>
          <w:sz w:val="21"/>
          <w:szCs w:val="21"/>
        </w:rPr>
        <w:t>:</w:t>
      </w:r>
      <w:r>
        <w:rPr>
          <w:rFonts w:ascii="Georgia" w:hAnsi="Georgia"/>
          <w:color w:val="474747"/>
          <w:sz w:val="21"/>
          <w:szCs w:val="21"/>
        </w:rPr>
        <w:t>Burns</w:t>
      </w:r>
      <w:proofErr w:type="spellEnd"/>
      <w:proofErr w:type="gramEnd"/>
      <w:r>
        <w:rPr>
          <w:rFonts w:ascii="Georgia" w:hAnsi="Georgia"/>
          <w:color w:val="474747"/>
          <w:sz w:val="21"/>
          <w:szCs w:val="21"/>
        </w:rPr>
        <w:t xml:space="preserve"> London + 44 (0) 208 7833 638</w:t>
      </w:r>
      <w:r>
        <w:rPr>
          <w:rStyle w:val="apple-converted-space"/>
          <w:rFonts w:ascii="Georgia" w:hAnsi="Georgia"/>
          <w:color w:val="474747"/>
          <w:sz w:val="21"/>
          <w:szCs w:val="21"/>
        </w:rPr>
        <w:t> </w:t>
      </w:r>
      <w:hyperlink r:id="rId4" w:history="1">
        <w:r>
          <w:rPr>
            <w:rStyle w:val="Hyperlink"/>
            <w:rFonts w:ascii="Georgia" w:hAnsi="Georgia"/>
            <w:b/>
            <w:bCs/>
            <w:color w:val="045F9F"/>
            <w:sz w:val="21"/>
            <w:szCs w:val="21"/>
            <w:u w:val="none"/>
          </w:rPr>
          <w:t>www.burnsguitars.com</w:t>
        </w:r>
      </w:hyperlink>
    </w:p>
    <w:p w:rsidR="001B08F8" w:rsidRDefault="001B08F8" w:rsidP="001B08F8">
      <w:pPr>
        <w:pStyle w:val="NormalWeb"/>
        <w:shd w:val="clear" w:color="auto" w:fill="FFFFFF"/>
        <w:spacing w:before="0" w:beforeAutospacing="0" w:after="240" w:afterAutospacing="0"/>
        <w:rPr>
          <w:rFonts w:ascii="Georgia" w:hAnsi="Georgia"/>
          <w:color w:val="474747"/>
          <w:sz w:val="21"/>
          <w:szCs w:val="21"/>
        </w:rPr>
      </w:pPr>
      <w:r>
        <w:rPr>
          <w:rFonts w:ascii="Georgia" w:hAnsi="Georgia"/>
          <w:color w:val="474747"/>
          <w:sz w:val="21"/>
          <w:szCs w:val="21"/>
        </w:rPr>
        <w:t xml:space="preserve">Jim Burns designed a lot of guitars during his long and illustrious career. The original Steer dates from the early 1980s; legend has it that only 40 were produced, and one of these subsequently became Billy Bragg’s favourite instrument. Later, when the Steer was reissued in the late 1990s, its unusual looks and tonal flexibility attracted players like Phil </w:t>
      </w:r>
      <w:proofErr w:type="spellStart"/>
      <w:r>
        <w:rPr>
          <w:rFonts w:ascii="Georgia" w:hAnsi="Georgia"/>
          <w:color w:val="474747"/>
          <w:sz w:val="21"/>
          <w:szCs w:val="21"/>
        </w:rPr>
        <w:t>Solem</w:t>
      </w:r>
      <w:proofErr w:type="spellEnd"/>
      <w:r>
        <w:rPr>
          <w:rFonts w:ascii="Georgia" w:hAnsi="Georgia"/>
          <w:color w:val="474747"/>
          <w:sz w:val="21"/>
          <w:szCs w:val="21"/>
        </w:rPr>
        <w:t xml:space="preserve"> of the Rembrandts and Earl Slick.</w:t>
      </w:r>
    </w:p>
    <w:p w:rsidR="001B08F8" w:rsidRDefault="001B08F8" w:rsidP="001B08F8">
      <w:pPr>
        <w:pStyle w:val="NormalWeb"/>
        <w:shd w:val="clear" w:color="auto" w:fill="FFFFFF"/>
        <w:spacing w:before="0" w:beforeAutospacing="0" w:after="240" w:afterAutospacing="0"/>
        <w:rPr>
          <w:rFonts w:ascii="Georgia" w:hAnsi="Georgia"/>
          <w:color w:val="474747"/>
          <w:sz w:val="21"/>
          <w:szCs w:val="21"/>
        </w:rPr>
      </w:pPr>
      <w:r>
        <w:rPr>
          <w:rFonts w:ascii="Georgia" w:hAnsi="Georgia"/>
          <w:color w:val="474747"/>
          <w:sz w:val="21"/>
          <w:szCs w:val="21"/>
        </w:rPr>
        <w:t>There are a few differences between the original model, the first reissues, and the new version we have on the test. While the build and electrics have remained fundamentally the same throughout (’80s models had a smaller Burns single coil pickup, not a Tri-Sonic, in the neck position), the bridge was initially an integral part of a large metal plate that also held the pickups – a format that loosely echoed the design of the Fender Telecaster. There was also a metal front-plate for the headstock, and the instrument only existed in a non-cutaway form.</w:t>
      </w:r>
    </w:p>
    <w:p w:rsidR="001B08F8" w:rsidRDefault="001B08F8" w:rsidP="001B08F8">
      <w:pPr>
        <w:pStyle w:val="NormalWeb"/>
        <w:shd w:val="clear" w:color="auto" w:fill="FFFFFF"/>
        <w:spacing w:before="0" w:beforeAutospacing="0" w:after="240" w:afterAutospacing="0"/>
        <w:rPr>
          <w:rFonts w:ascii="Georgia" w:hAnsi="Georgia"/>
          <w:color w:val="474747"/>
          <w:sz w:val="21"/>
          <w:szCs w:val="21"/>
        </w:rPr>
      </w:pPr>
      <w:r>
        <w:rPr>
          <w:rFonts w:ascii="Georgia" w:hAnsi="Georgia"/>
          <w:color w:val="474747"/>
          <w:sz w:val="21"/>
          <w:szCs w:val="21"/>
        </w:rPr>
        <w:t xml:space="preserve">Since the 1990s, Steer bridges have been separate units attached directly to the guitar’s body. A cutaway version was also introduced, and this has become by far the best-selling model. While the basic specification remains the same today as for the Korean-built guitars of the early 2000s, today’s Steer is manufactured in China – and, Burns says, to a higher standard. Final assembly and set up is carried out at Burns London’s UK workshop. The guitars also feature improved, </w:t>
      </w:r>
      <w:proofErr w:type="spellStart"/>
      <w:r>
        <w:rPr>
          <w:rFonts w:ascii="Georgia" w:hAnsi="Georgia"/>
          <w:color w:val="474747"/>
          <w:sz w:val="21"/>
          <w:szCs w:val="21"/>
        </w:rPr>
        <w:t>handwound</w:t>
      </w:r>
      <w:proofErr w:type="spellEnd"/>
      <w:r>
        <w:rPr>
          <w:rFonts w:ascii="Georgia" w:hAnsi="Georgia"/>
          <w:color w:val="474747"/>
          <w:sz w:val="21"/>
          <w:szCs w:val="21"/>
        </w:rPr>
        <w:t xml:space="preserve"> pickups.</w:t>
      </w:r>
    </w:p>
    <w:p w:rsidR="001B08F8" w:rsidRDefault="001B08F8" w:rsidP="001B08F8">
      <w:pPr>
        <w:pStyle w:val="NormalWeb"/>
        <w:shd w:val="clear" w:color="auto" w:fill="FFFFFF"/>
        <w:spacing w:before="0" w:beforeAutospacing="0" w:after="240" w:afterAutospacing="0"/>
        <w:rPr>
          <w:rFonts w:ascii="Georgia" w:hAnsi="Georgia"/>
          <w:color w:val="474747"/>
          <w:sz w:val="21"/>
          <w:szCs w:val="21"/>
        </w:rPr>
      </w:pPr>
      <w:r>
        <w:rPr>
          <w:rFonts w:ascii="Georgia" w:hAnsi="Georgia"/>
          <w:color w:val="474747"/>
          <w:sz w:val="21"/>
          <w:szCs w:val="21"/>
        </w:rPr>
        <w:t xml:space="preserve">There’s nothing ‘me too’ about a Steer. The simplistic ‘Spanish guitar’ body shape conceals a routed and chambered interior that remains innovative to this day. It isn’t exactly a semi-acoustic, and nor is it simply a chambered </w:t>
      </w:r>
      <w:proofErr w:type="spellStart"/>
      <w:r>
        <w:rPr>
          <w:rFonts w:ascii="Georgia" w:hAnsi="Georgia"/>
          <w:color w:val="474747"/>
          <w:sz w:val="21"/>
          <w:szCs w:val="21"/>
        </w:rPr>
        <w:t>solidbody</w:t>
      </w:r>
      <w:proofErr w:type="spellEnd"/>
      <w:r>
        <w:rPr>
          <w:rFonts w:ascii="Georgia" w:hAnsi="Georgia"/>
          <w:color w:val="474747"/>
          <w:sz w:val="21"/>
          <w:szCs w:val="21"/>
        </w:rPr>
        <w:t xml:space="preserve">, as the acoustic-like </w:t>
      </w:r>
      <w:proofErr w:type="spellStart"/>
      <w:r>
        <w:rPr>
          <w:rFonts w:ascii="Georgia" w:hAnsi="Georgia"/>
          <w:color w:val="474747"/>
          <w:sz w:val="21"/>
          <w:szCs w:val="21"/>
        </w:rPr>
        <w:t>soundhole</w:t>
      </w:r>
      <w:proofErr w:type="spellEnd"/>
      <w:r>
        <w:rPr>
          <w:rFonts w:ascii="Georgia" w:hAnsi="Georgia"/>
          <w:color w:val="474747"/>
          <w:sz w:val="21"/>
          <w:szCs w:val="21"/>
        </w:rPr>
        <w:t xml:space="preserve"> vents the chamber – and it is most certainly not an electro-acoustic. The neck has a uniquely British feel and the high-gloss finish over a maple fretboard with an edge binding to hide the fret tangs reminds me of a vintage </w:t>
      </w:r>
      <w:proofErr w:type="spellStart"/>
      <w:r>
        <w:rPr>
          <w:rFonts w:ascii="Georgia" w:hAnsi="Georgia"/>
          <w:color w:val="474747"/>
          <w:sz w:val="21"/>
          <w:szCs w:val="21"/>
        </w:rPr>
        <w:t>Shergold</w:t>
      </w:r>
      <w:proofErr w:type="spellEnd"/>
      <w:r>
        <w:rPr>
          <w:rFonts w:ascii="Georgia" w:hAnsi="Georgia"/>
          <w:color w:val="474747"/>
          <w:sz w:val="21"/>
          <w:szCs w:val="21"/>
        </w:rPr>
        <w:t>, but without the zero fret.</w:t>
      </w:r>
    </w:p>
    <w:p w:rsidR="001B08F8" w:rsidRDefault="001B08F8" w:rsidP="001B08F8">
      <w:pPr>
        <w:pStyle w:val="NormalWeb"/>
        <w:shd w:val="clear" w:color="auto" w:fill="FFFFFF"/>
        <w:spacing w:before="0" w:beforeAutospacing="0" w:after="240" w:afterAutospacing="0"/>
        <w:rPr>
          <w:rFonts w:ascii="Georgia" w:hAnsi="Georgia"/>
          <w:color w:val="474747"/>
          <w:sz w:val="21"/>
          <w:szCs w:val="21"/>
        </w:rPr>
      </w:pPr>
      <w:r>
        <w:rPr>
          <w:rFonts w:ascii="Georgia" w:hAnsi="Georgia"/>
          <w:color w:val="474747"/>
          <w:sz w:val="21"/>
          <w:szCs w:val="21"/>
        </w:rPr>
        <w:t xml:space="preserve">The feel is bright, </w:t>
      </w:r>
      <w:proofErr w:type="spellStart"/>
      <w:r>
        <w:rPr>
          <w:rFonts w:ascii="Georgia" w:hAnsi="Georgia"/>
          <w:color w:val="474747"/>
          <w:sz w:val="21"/>
          <w:szCs w:val="21"/>
        </w:rPr>
        <w:t>twangy</w:t>
      </w:r>
      <w:proofErr w:type="spellEnd"/>
      <w:r>
        <w:rPr>
          <w:rFonts w:ascii="Georgia" w:hAnsi="Georgia"/>
          <w:color w:val="474747"/>
          <w:sz w:val="21"/>
          <w:szCs w:val="21"/>
        </w:rPr>
        <w:t xml:space="preserve"> and very fast and the 25.5″ scale length gives the Steer a </w:t>
      </w:r>
      <w:proofErr w:type="spellStart"/>
      <w:r>
        <w:rPr>
          <w:rFonts w:ascii="Georgia" w:hAnsi="Georgia"/>
          <w:color w:val="474747"/>
          <w:sz w:val="21"/>
          <w:szCs w:val="21"/>
        </w:rPr>
        <w:t>Fenderesque</w:t>
      </w:r>
      <w:proofErr w:type="spellEnd"/>
      <w:r>
        <w:rPr>
          <w:rFonts w:ascii="Georgia" w:hAnsi="Georgia"/>
          <w:color w:val="474747"/>
          <w:sz w:val="21"/>
          <w:szCs w:val="21"/>
        </w:rPr>
        <w:t xml:space="preserve"> tension. However, with only 20 frets, top-end </w:t>
      </w:r>
      <w:proofErr w:type="spellStart"/>
      <w:r>
        <w:rPr>
          <w:rFonts w:ascii="Georgia" w:hAnsi="Georgia"/>
          <w:color w:val="474747"/>
          <w:sz w:val="21"/>
          <w:szCs w:val="21"/>
        </w:rPr>
        <w:t>widdlers</w:t>
      </w:r>
      <w:proofErr w:type="spellEnd"/>
      <w:r>
        <w:rPr>
          <w:rFonts w:ascii="Georgia" w:hAnsi="Georgia"/>
          <w:color w:val="474747"/>
          <w:sz w:val="21"/>
          <w:szCs w:val="21"/>
        </w:rPr>
        <w:t xml:space="preserve"> may not be best pleased. The headstock design tops off the guitar’s maverick look, but it totally fits in the Burns catalogue where obscure shapes have always been the preference. Note the four string trees, which are designed to increase tension over the nut. Add the separated, three-piece tortoiseshell </w:t>
      </w:r>
      <w:proofErr w:type="spellStart"/>
      <w:r>
        <w:rPr>
          <w:rFonts w:ascii="Georgia" w:hAnsi="Georgia"/>
          <w:color w:val="474747"/>
          <w:sz w:val="21"/>
          <w:szCs w:val="21"/>
        </w:rPr>
        <w:t>scratchplate</w:t>
      </w:r>
      <w:proofErr w:type="spellEnd"/>
      <w:r>
        <w:rPr>
          <w:rFonts w:ascii="Georgia" w:hAnsi="Georgia"/>
          <w:color w:val="474747"/>
          <w:sz w:val="21"/>
          <w:szCs w:val="21"/>
        </w:rPr>
        <w:t xml:space="preserve"> and the chunky amp-style control knobs and there is no doubt of the Steer’s Burns heritage.</w:t>
      </w:r>
    </w:p>
    <w:p w:rsidR="001B08F8" w:rsidRPr="001B08F8" w:rsidRDefault="001B08F8" w:rsidP="001B08F8">
      <w:pPr>
        <w:shd w:val="clear" w:color="auto" w:fill="FFFFFF"/>
        <w:spacing w:after="240" w:line="240" w:lineRule="auto"/>
        <w:rPr>
          <w:rFonts w:ascii="Georgia" w:eastAsia="Times New Roman" w:hAnsi="Georgia" w:cs="Times New Roman"/>
          <w:color w:val="474747"/>
          <w:sz w:val="21"/>
          <w:szCs w:val="21"/>
          <w:lang w:eastAsia="en-GB"/>
        </w:rPr>
      </w:pPr>
      <w:r w:rsidRPr="001B08F8">
        <w:rPr>
          <w:rFonts w:ascii="Georgia" w:eastAsia="Times New Roman" w:hAnsi="Georgia" w:cs="Times New Roman"/>
          <w:color w:val="474747"/>
          <w:sz w:val="21"/>
          <w:szCs w:val="21"/>
          <w:lang w:eastAsia="en-GB"/>
        </w:rPr>
        <w:t xml:space="preserve">The bridge humbucker and the neck single coil are both mounted directly into the </w:t>
      </w:r>
      <w:proofErr w:type="spellStart"/>
      <w:r w:rsidRPr="001B08F8">
        <w:rPr>
          <w:rFonts w:ascii="Georgia" w:eastAsia="Times New Roman" w:hAnsi="Georgia" w:cs="Times New Roman"/>
          <w:color w:val="474747"/>
          <w:sz w:val="21"/>
          <w:szCs w:val="21"/>
          <w:lang w:eastAsia="en-GB"/>
        </w:rPr>
        <w:t>scratchplate</w:t>
      </w:r>
      <w:proofErr w:type="spellEnd"/>
      <w:r w:rsidRPr="001B08F8">
        <w:rPr>
          <w:rFonts w:ascii="Georgia" w:eastAsia="Times New Roman" w:hAnsi="Georgia" w:cs="Times New Roman"/>
          <w:color w:val="474747"/>
          <w:sz w:val="21"/>
          <w:szCs w:val="21"/>
          <w:lang w:eastAsia="en-GB"/>
        </w:rPr>
        <w:t xml:space="preserve"> and hang in the cavity below. There is a two-way mini toggle that acts as a coil tap for the bridge pickup. The neck unit is a vintage-style Tri-Sonic, another unique Burns design, featuring a loose-wound coil of wire and a pair of ceramic magnets. They are highly valued for their rich harmonic character and have always been Brian May’s weapon of choice for creating killer rock lead voices, but they can also be angular and cutting when used in the context of choppy rhythm playing.</w:t>
      </w:r>
    </w:p>
    <w:p w:rsidR="001B08F8" w:rsidRPr="001B08F8" w:rsidRDefault="001B08F8" w:rsidP="001B08F8">
      <w:pPr>
        <w:shd w:val="clear" w:color="auto" w:fill="FFFFFF"/>
        <w:spacing w:after="0" w:line="240" w:lineRule="auto"/>
        <w:outlineLvl w:val="3"/>
        <w:rPr>
          <w:rFonts w:ascii="Georgia" w:eastAsia="Times New Roman" w:hAnsi="Georgia" w:cs="Times New Roman"/>
          <w:b/>
          <w:bCs/>
          <w:color w:val="090909"/>
          <w:sz w:val="27"/>
          <w:szCs w:val="27"/>
          <w:lang w:eastAsia="en-GB"/>
        </w:rPr>
      </w:pPr>
      <w:r w:rsidRPr="001B08F8">
        <w:rPr>
          <w:rFonts w:ascii="Georgia" w:eastAsia="Times New Roman" w:hAnsi="Georgia" w:cs="Times New Roman"/>
          <w:b/>
          <w:bCs/>
          <w:color w:val="090909"/>
          <w:sz w:val="27"/>
          <w:lang w:eastAsia="en-GB"/>
        </w:rPr>
        <w:t>Sounds</w:t>
      </w:r>
    </w:p>
    <w:p w:rsidR="001B08F8" w:rsidRPr="001B08F8" w:rsidRDefault="001B08F8" w:rsidP="001B08F8">
      <w:pPr>
        <w:shd w:val="clear" w:color="auto" w:fill="FFFFFF"/>
        <w:spacing w:after="240" w:line="240" w:lineRule="auto"/>
        <w:rPr>
          <w:rFonts w:ascii="Georgia" w:eastAsia="Times New Roman" w:hAnsi="Georgia" w:cs="Times New Roman"/>
          <w:color w:val="474747"/>
          <w:sz w:val="21"/>
          <w:szCs w:val="21"/>
          <w:lang w:eastAsia="en-GB"/>
        </w:rPr>
      </w:pPr>
      <w:r w:rsidRPr="001B08F8">
        <w:rPr>
          <w:rFonts w:ascii="Georgia" w:eastAsia="Times New Roman" w:hAnsi="Georgia" w:cs="Times New Roman"/>
          <w:color w:val="474747"/>
          <w:sz w:val="21"/>
          <w:szCs w:val="21"/>
          <w:lang w:eastAsia="en-GB"/>
        </w:rPr>
        <w:t xml:space="preserve">One thing that becomes clear is that the Steer seems best when approached as an instrument with single-coil pickups. </w:t>
      </w:r>
      <w:proofErr w:type="gramStart"/>
      <w:r w:rsidRPr="001B08F8">
        <w:rPr>
          <w:rFonts w:ascii="Georgia" w:eastAsia="Times New Roman" w:hAnsi="Georgia" w:cs="Times New Roman"/>
          <w:color w:val="474747"/>
          <w:sz w:val="21"/>
          <w:szCs w:val="21"/>
          <w:lang w:eastAsia="en-GB"/>
        </w:rPr>
        <w:t xml:space="preserve">Then, flicking the bridge pickup to </w:t>
      </w:r>
      <w:proofErr w:type="spellStart"/>
      <w:r w:rsidRPr="001B08F8">
        <w:rPr>
          <w:rFonts w:ascii="Georgia" w:eastAsia="Times New Roman" w:hAnsi="Georgia" w:cs="Times New Roman"/>
          <w:color w:val="474747"/>
          <w:sz w:val="21"/>
          <w:szCs w:val="21"/>
          <w:lang w:eastAsia="en-GB"/>
        </w:rPr>
        <w:t>humbucking</w:t>
      </w:r>
      <w:proofErr w:type="spellEnd"/>
      <w:r w:rsidRPr="001B08F8">
        <w:rPr>
          <w:rFonts w:ascii="Georgia" w:eastAsia="Times New Roman" w:hAnsi="Georgia" w:cs="Times New Roman"/>
          <w:color w:val="474747"/>
          <w:sz w:val="21"/>
          <w:szCs w:val="21"/>
          <w:lang w:eastAsia="en-GB"/>
        </w:rPr>
        <w:t xml:space="preserve"> mode works like a booster for solos and lead playing.</w:t>
      </w:r>
      <w:proofErr w:type="gramEnd"/>
      <w:r w:rsidRPr="001B08F8">
        <w:rPr>
          <w:rFonts w:ascii="Georgia" w:eastAsia="Times New Roman" w:hAnsi="Georgia" w:cs="Times New Roman"/>
          <w:color w:val="474747"/>
          <w:sz w:val="21"/>
          <w:szCs w:val="21"/>
          <w:lang w:eastAsia="en-GB"/>
        </w:rPr>
        <w:t xml:space="preserve"> This is an extremely effective way of creating over-the-top sounds for those moments when you really want to rock out.</w:t>
      </w:r>
    </w:p>
    <w:p w:rsidR="001B08F8" w:rsidRPr="001B08F8" w:rsidRDefault="001B08F8" w:rsidP="001B08F8">
      <w:pPr>
        <w:shd w:val="clear" w:color="auto" w:fill="FFFFFF"/>
        <w:spacing w:after="0" w:line="240" w:lineRule="auto"/>
        <w:rPr>
          <w:rFonts w:ascii="Georgia" w:eastAsia="Times New Roman" w:hAnsi="Georgia" w:cs="Times New Roman"/>
          <w:color w:val="474747"/>
          <w:sz w:val="21"/>
          <w:szCs w:val="21"/>
          <w:lang w:eastAsia="en-GB"/>
        </w:rPr>
      </w:pPr>
      <w:r w:rsidRPr="001B08F8">
        <w:rPr>
          <w:rFonts w:ascii="Georgia" w:eastAsia="Times New Roman" w:hAnsi="Georgia" w:cs="Times New Roman"/>
          <w:color w:val="474747"/>
          <w:sz w:val="21"/>
          <w:szCs w:val="21"/>
          <w:lang w:eastAsia="en-GB"/>
        </w:rPr>
        <w:t xml:space="preserve">While the humbucker works effectively for clean voices and combines well with the Tri-Sonic for a range of chord voices, the edgier brightness of the coil-tapped sound has more clean presence, creating snappy country and blues riffs and plenty of jangle for classic pop. As a tool for </w:t>
      </w:r>
      <w:r w:rsidRPr="001B08F8">
        <w:rPr>
          <w:rFonts w:ascii="Georgia" w:eastAsia="Times New Roman" w:hAnsi="Georgia" w:cs="Times New Roman"/>
          <w:color w:val="474747"/>
          <w:sz w:val="21"/>
          <w:szCs w:val="21"/>
          <w:lang w:eastAsia="en-GB"/>
        </w:rPr>
        <w:lastRenderedPageBreak/>
        <w:t xml:space="preserve">overdriven sounds the coil tap is very it’s very </w:t>
      </w:r>
      <w:proofErr w:type="spellStart"/>
      <w:r w:rsidRPr="001B08F8">
        <w:rPr>
          <w:rFonts w:ascii="Georgia" w:eastAsia="Times New Roman" w:hAnsi="Georgia" w:cs="Times New Roman"/>
          <w:color w:val="474747"/>
          <w:sz w:val="21"/>
          <w:szCs w:val="21"/>
          <w:lang w:eastAsia="en-GB"/>
        </w:rPr>
        <w:t>Strattish</w:t>
      </w:r>
      <w:proofErr w:type="spellEnd"/>
      <w:r w:rsidRPr="001B08F8">
        <w:rPr>
          <w:rFonts w:ascii="Georgia" w:eastAsia="Times New Roman" w:hAnsi="Georgia" w:cs="Times New Roman"/>
          <w:color w:val="474747"/>
          <w:sz w:val="21"/>
          <w:szCs w:val="21"/>
          <w:lang w:eastAsia="en-GB"/>
        </w:rPr>
        <w:t>: even, chiming and bright, so it will cut through the muddiest live mix.</w:t>
      </w:r>
    </w:p>
    <w:p w:rsidR="001B08F8" w:rsidRDefault="001B08F8"/>
    <w:p w:rsidR="001B08F8" w:rsidRDefault="001B08F8"/>
    <w:p w:rsidR="001B08F8" w:rsidRDefault="001B08F8"/>
    <w:p w:rsidR="001B08F8" w:rsidRDefault="001B08F8"/>
    <w:p w:rsidR="001B08F8" w:rsidRDefault="001B08F8"/>
    <w:sectPr w:rsidR="001B08F8" w:rsidSect="00361A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08F8"/>
    <w:rsid w:val="001B08F8"/>
    <w:rsid w:val="00361A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BC"/>
  </w:style>
  <w:style w:type="paragraph" w:styleId="Heading4">
    <w:name w:val="heading 4"/>
    <w:basedOn w:val="Normal"/>
    <w:link w:val="Heading4Char"/>
    <w:uiPriority w:val="9"/>
    <w:qFormat/>
    <w:rsid w:val="001B08F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08F8"/>
    <w:rPr>
      <w:b/>
      <w:bCs/>
    </w:rPr>
  </w:style>
  <w:style w:type="character" w:customStyle="1" w:styleId="apple-converted-space">
    <w:name w:val="apple-converted-space"/>
    <w:basedOn w:val="DefaultParagraphFont"/>
    <w:rsid w:val="001B08F8"/>
  </w:style>
  <w:style w:type="character" w:styleId="Hyperlink">
    <w:name w:val="Hyperlink"/>
    <w:basedOn w:val="DefaultParagraphFont"/>
    <w:uiPriority w:val="99"/>
    <w:semiHidden/>
    <w:unhideWhenUsed/>
    <w:rsid w:val="001B08F8"/>
    <w:rPr>
      <w:color w:val="0000FF"/>
      <w:u w:val="single"/>
    </w:rPr>
  </w:style>
  <w:style w:type="character" w:customStyle="1" w:styleId="Heading4Char">
    <w:name w:val="Heading 4 Char"/>
    <w:basedOn w:val="DefaultParagraphFont"/>
    <w:link w:val="Heading4"/>
    <w:uiPriority w:val="9"/>
    <w:rsid w:val="001B08F8"/>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958876639">
      <w:bodyDiv w:val="1"/>
      <w:marLeft w:val="0"/>
      <w:marRight w:val="0"/>
      <w:marTop w:val="0"/>
      <w:marBottom w:val="0"/>
      <w:divBdr>
        <w:top w:val="none" w:sz="0" w:space="0" w:color="auto"/>
        <w:left w:val="none" w:sz="0" w:space="0" w:color="auto"/>
        <w:bottom w:val="none" w:sz="0" w:space="0" w:color="auto"/>
        <w:right w:val="none" w:sz="0" w:space="0" w:color="auto"/>
      </w:divBdr>
    </w:div>
    <w:div w:id="14345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rnsguit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Alston</dc:creator>
  <cp:keywords/>
  <dc:description/>
  <cp:lastModifiedBy>william Alston</cp:lastModifiedBy>
  <cp:revision>2</cp:revision>
  <dcterms:created xsi:type="dcterms:W3CDTF">2016-12-11T21:53:00Z</dcterms:created>
  <dcterms:modified xsi:type="dcterms:W3CDTF">2016-12-11T21:58:00Z</dcterms:modified>
</cp:coreProperties>
</file>